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C2" w:rsidRDefault="00470A1D">
      <w:pPr>
        <w:rPr>
          <w:b/>
          <w:sz w:val="36"/>
          <w:szCs w:val="36"/>
        </w:rPr>
      </w:pPr>
      <w:r>
        <w:rPr>
          <w:b/>
          <w:noProof/>
          <w:sz w:val="36"/>
          <w:szCs w:val="36"/>
        </w:rPr>
        <w:drawing>
          <wp:inline distT="0" distB="0" distL="0" distR="0">
            <wp:extent cx="4429125" cy="57150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571500"/>
                    </a:xfrm>
                    <a:prstGeom prst="rect">
                      <a:avLst/>
                    </a:prstGeom>
                    <a:noFill/>
                    <a:ln>
                      <a:noFill/>
                    </a:ln>
                  </pic:spPr>
                </pic:pic>
              </a:graphicData>
            </a:graphic>
          </wp:inline>
        </w:drawing>
      </w:r>
    </w:p>
    <w:p w:rsidR="006473C2" w:rsidRDefault="006473C2">
      <w:pPr>
        <w:jc w:val="center"/>
        <w:rPr>
          <w:b/>
          <w:sz w:val="36"/>
          <w:szCs w:val="36"/>
        </w:rPr>
      </w:pPr>
    </w:p>
    <w:p w:rsidR="006473C2" w:rsidRDefault="00470A1D">
      <w:pPr>
        <w:jc w:val="center"/>
        <w:rPr>
          <w:b/>
          <w:sz w:val="36"/>
          <w:szCs w:val="36"/>
        </w:rPr>
      </w:pPr>
      <w:r>
        <w:rPr>
          <w:b/>
          <w:sz w:val="36"/>
          <w:szCs w:val="36"/>
        </w:rPr>
        <w:t>PH 1120 - Electric Potential &amp; Determining Resistance Lab Report</w:t>
      </w:r>
    </w:p>
    <w:p w:rsidR="006473C2" w:rsidRDefault="006473C2">
      <w:pPr>
        <w:jc w:val="center"/>
        <w:rPr>
          <w:b/>
          <w:sz w:val="36"/>
          <w:szCs w:val="36"/>
        </w:rPr>
      </w:pPr>
    </w:p>
    <w:p w:rsidR="006473C2" w:rsidRDefault="00470A1D">
      <w:pPr>
        <w:jc w:val="center"/>
        <w:rPr>
          <w:b/>
          <w:sz w:val="36"/>
          <w:szCs w:val="36"/>
        </w:rPr>
      </w:pPr>
      <w:r>
        <w:rPr>
          <w:b/>
          <w:sz w:val="36"/>
          <w:szCs w:val="36"/>
        </w:rPr>
        <w:t>Remember to use equations and show your work</w:t>
      </w:r>
    </w:p>
    <w:p w:rsidR="006473C2" w:rsidRDefault="006473C2">
      <w:pPr>
        <w:jc w:val="center"/>
        <w:rPr>
          <w:b/>
          <w:sz w:val="36"/>
          <w:szCs w:val="36"/>
        </w:rPr>
      </w:pPr>
    </w:p>
    <w:p w:rsidR="006473C2" w:rsidRDefault="00470A1D">
      <w:pPr>
        <w:jc w:val="center"/>
        <w:rPr>
          <w:b/>
          <w:sz w:val="28"/>
          <w:szCs w:val="28"/>
        </w:rPr>
      </w:pPr>
      <w:r>
        <w:rPr>
          <w:b/>
          <w:sz w:val="28"/>
          <w:szCs w:val="28"/>
        </w:rPr>
        <w:t>Your Name: ??  Section: ??</w:t>
      </w:r>
    </w:p>
    <w:p w:rsidR="006473C2" w:rsidRDefault="00470A1D">
      <w:pPr>
        <w:jc w:val="center"/>
        <w:rPr>
          <w:b/>
          <w:sz w:val="28"/>
          <w:szCs w:val="28"/>
        </w:rPr>
      </w:pPr>
      <w:r>
        <w:rPr>
          <w:b/>
          <w:sz w:val="28"/>
          <w:szCs w:val="28"/>
        </w:rPr>
        <w:t>Partner’s Name: ?? Date ??</w:t>
      </w:r>
    </w:p>
    <w:p w:rsidR="006473C2" w:rsidRDefault="006473C2">
      <w:pPr>
        <w:jc w:val="center"/>
        <w:rPr>
          <w:b/>
          <w:sz w:val="28"/>
          <w:szCs w:val="28"/>
        </w:rPr>
      </w:pPr>
    </w:p>
    <w:p w:rsidR="006473C2" w:rsidRDefault="006473C2">
      <w:pPr>
        <w:rPr>
          <w:b/>
          <w:sz w:val="28"/>
          <w:szCs w:val="28"/>
        </w:rPr>
      </w:pPr>
    </w:p>
    <w:p w:rsidR="006473C2" w:rsidRDefault="00470A1D">
      <w:pPr>
        <w:numPr>
          <w:ilvl w:val="0"/>
          <w:numId w:val="2"/>
        </w:numPr>
        <w:tabs>
          <w:tab w:val="left" w:pos="360"/>
        </w:tabs>
      </w:pPr>
      <w:r>
        <w:t>Can two equipotential surfaces with different potential values ever intersect or cross?  Explain your reasoning.</w:t>
      </w:r>
    </w:p>
    <w:p w:rsidR="006473C2" w:rsidRDefault="006473C2">
      <w:pPr>
        <w:tabs>
          <w:tab w:val="left" w:pos="360"/>
        </w:tabs>
      </w:pPr>
    </w:p>
    <w:p w:rsidR="006473C2" w:rsidRDefault="006473C2">
      <w:pPr>
        <w:tabs>
          <w:tab w:val="left" w:pos="360"/>
        </w:tabs>
      </w:pPr>
    </w:p>
    <w:p w:rsidR="006473C2" w:rsidRDefault="006473C2">
      <w:pPr>
        <w:tabs>
          <w:tab w:val="left" w:pos="360"/>
        </w:tabs>
      </w:pPr>
    </w:p>
    <w:p w:rsidR="006473C2" w:rsidRDefault="00470A1D">
      <w:pPr>
        <w:numPr>
          <w:ilvl w:val="0"/>
          <w:numId w:val="2"/>
        </w:numPr>
        <w:tabs>
          <w:tab w:val="left" w:pos="360"/>
        </w:tabs>
      </w:pPr>
      <w:r>
        <w:t>Do the numerical values of equipotentials increase or decrease the closer the equipotentials are to a negative charge? Explain your reasoning.</w:t>
      </w:r>
    </w:p>
    <w:p w:rsidR="006473C2" w:rsidRDefault="006473C2">
      <w:pPr>
        <w:tabs>
          <w:tab w:val="left" w:pos="360"/>
        </w:tabs>
      </w:pPr>
    </w:p>
    <w:p w:rsidR="006473C2" w:rsidRDefault="006473C2">
      <w:pPr>
        <w:tabs>
          <w:tab w:val="left" w:pos="360"/>
        </w:tabs>
      </w:pPr>
    </w:p>
    <w:p w:rsidR="006473C2" w:rsidRDefault="006473C2">
      <w:pPr>
        <w:tabs>
          <w:tab w:val="left" w:pos="360"/>
        </w:tabs>
      </w:pPr>
    </w:p>
    <w:p w:rsidR="006473C2" w:rsidRDefault="00470A1D">
      <w:pPr>
        <w:numPr>
          <w:ilvl w:val="0"/>
          <w:numId w:val="2"/>
        </w:numPr>
        <w:tabs>
          <w:tab w:val="left" w:pos="360"/>
        </w:tabs>
      </w:pPr>
      <w:r>
        <w:t xml:space="preserve">Write each of the four least-squares results for the resistance (slope) measurements, including their individual uncertainties, in </w:t>
      </w:r>
      <w:hyperlink r:id="rId12" w:history="1">
        <w:r>
          <w:rPr>
            <w:rStyle w:val="Hyperlink"/>
          </w:rPr>
          <w:t>standard form</w:t>
        </w:r>
      </w:hyperlink>
      <w:r>
        <w:t>.  Also, write down the average ± standard deviation of the four slope values in standard form.</w:t>
      </w:r>
    </w:p>
    <w:p w:rsidR="006473C2" w:rsidRDefault="006473C2">
      <w:pPr>
        <w:tabs>
          <w:tab w:val="left" w:pos="360"/>
        </w:tabs>
      </w:pPr>
    </w:p>
    <w:tbl>
      <w:tblPr>
        <w:tblStyle w:val="TableGrid"/>
        <w:tblW w:w="0" w:type="auto"/>
        <w:jc w:val="center"/>
        <w:tblInd w:w="0" w:type="dxa"/>
        <w:tblLook w:val="04A0" w:firstRow="1" w:lastRow="0" w:firstColumn="1" w:lastColumn="0" w:noHBand="0" w:noVBand="1"/>
      </w:tblPr>
      <w:tblGrid>
        <w:gridCol w:w="2088"/>
        <w:gridCol w:w="2079"/>
      </w:tblGrid>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3C2" w:rsidRDefault="00470A1D">
            <w:pPr>
              <w:tabs>
                <w:tab w:val="left" w:pos="360"/>
              </w:tabs>
              <w:jc w:val="center"/>
              <w:rPr>
                <w:b/>
                <w:sz w:val="28"/>
                <w:szCs w:val="28"/>
              </w:rPr>
            </w:pPr>
            <w:r>
              <w:rPr>
                <w:b/>
                <w:sz w:val="28"/>
                <w:szCs w:val="28"/>
              </w:rPr>
              <w:t>Resistance</w:t>
            </w:r>
          </w:p>
          <w:p w:rsidR="006473C2" w:rsidRDefault="00470A1D">
            <w:pPr>
              <w:tabs>
                <w:tab w:val="left" w:pos="360"/>
              </w:tabs>
              <w:jc w:val="center"/>
            </w:pPr>
            <w:r>
              <w:rPr>
                <w:b/>
                <w:sz w:val="28"/>
                <w:szCs w:val="28"/>
              </w:rPr>
              <w:t>Values (</w:t>
            </w:r>
            <w:r>
              <w:rPr>
                <w:b/>
                <w:sz w:val="28"/>
                <w:szCs w:val="28"/>
                <w:lang w:val="el-GR"/>
              </w:rPr>
              <w:t>Ω</w:t>
            </w:r>
            <w:r>
              <w:rPr>
                <w:b/>
                <w:sz w:val="28"/>
                <w:szCs w:val="28"/>
              </w:rPr>
              <w:t>)</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3C2" w:rsidRDefault="00470A1D">
            <w:pPr>
              <w:tabs>
                <w:tab w:val="left" w:pos="360"/>
              </w:tabs>
              <w:jc w:val="center"/>
              <w:rPr>
                <w:b/>
                <w:sz w:val="28"/>
                <w:szCs w:val="28"/>
              </w:rPr>
            </w:pPr>
            <w:r>
              <w:rPr>
                <w:b/>
                <w:sz w:val="28"/>
                <w:szCs w:val="28"/>
              </w:rPr>
              <w:t>Individual Uncertainties</w:t>
            </w:r>
          </w:p>
          <w:p w:rsidR="006473C2" w:rsidRDefault="00470A1D">
            <w:pPr>
              <w:tabs>
                <w:tab w:val="left" w:pos="360"/>
              </w:tabs>
              <w:jc w:val="center"/>
            </w:pPr>
            <w:r>
              <w:rPr>
                <w:b/>
                <w:sz w:val="28"/>
                <w:szCs w:val="28"/>
              </w:rPr>
              <w:t>(±)</w:t>
            </w: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pP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3C2" w:rsidRDefault="00470A1D">
            <w:pPr>
              <w:tabs>
                <w:tab w:val="left" w:pos="360"/>
              </w:tabs>
              <w:jc w:val="center"/>
              <w:rPr>
                <w:b/>
                <w:sz w:val="28"/>
                <w:szCs w:val="28"/>
              </w:rPr>
            </w:pPr>
            <w:r>
              <w:rPr>
                <w:b/>
                <w:sz w:val="28"/>
                <w:szCs w:val="28"/>
              </w:rPr>
              <w:t>Average (Ω)</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3C2" w:rsidRDefault="00470A1D">
            <w:pPr>
              <w:tabs>
                <w:tab w:val="left" w:pos="360"/>
              </w:tabs>
              <w:jc w:val="center"/>
              <w:rPr>
                <w:b/>
                <w:sz w:val="28"/>
                <w:szCs w:val="28"/>
              </w:rPr>
            </w:pPr>
            <w:r>
              <w:rPr>
                <w:b/>
                <w:sz w:val="28"/>
                <w:szCs w:val="28"/>
              </w:rPr>
              <w:t>Standard</w:t>
            </w:r>
          </w:p>
          <w:p w:rsidR="006473C2" w:rsidRDefault="00470A1D">
            <w:pPr>
              <w:tabs>
                <w:tab w:val="left" w:pos="360"/>
              </w:tabs>
              <w:jc w:val="center"/>
            </w:pPr>
            <w:r>
              <w:rPr>
                <w:b/>
                <w:sz w:val="28"/>
                <w:szCs w:val="28"/>
              </w:rPr>
              <w:t>Deviation (±)</w:t>
            </w:r>
          </w:p>
        </w:tc>
      </w:tr>
      <w:tr w:rsidR="006473C2">
        <w:trPr>
          <w:jc w:val="center"/>
        </w:trPr>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jc w:val="center"/>
              <w:rPr>
                <w:b/>
                <w:sz w:val="28"/>
                <w:szCs w:val="28"/>
              </w:rPr>
            </w:pP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3C2" w:rsidRDefault="006473C2">
            <w:pPr>
              <w:tabs>
                <w:tab w:val="left" w:pos="360"/>
              </w:tabs>
              <w:jc w:val="center"/>
              <w:rPr>
                <w:b/>
                <w:sz w:val="28"/>
                <w:szCs w:val="28"/>
              </w:rPr>
            </w:pPr>
          </w:p>
        </w:tc>
      </w:tr>
    </w:tbl>
    <w:p w:rsidR="006473C2" w:rsidRDefault="006473C2">
      <w:pPr>
        <w:tabs>
          <w:tab w:val="left" w:pos="360"/>
        </w:tabs>
      </w:pPr>
    </w:p>
    <w:p w:rsidR="006473C2" w:rsidRDefault="006473C2">
      <w:pPr>
        <w:tabs>
          <w:tab w:val="left" w:pos="360"/>
        </w:tabs>
      </w:pPr>
    </w:p>
    <w:p w:rsidR="006473C2" w:rsidRDefault="006473C2">
      <w:pPr>
        <w:tabs>
          <w:tab w:val="left" w:pos="360"/>
        </w:tabs>
      </w:pPr>
    </w:p>
    <w:p w:rsidR="006473C2" w:rsidRDefault="00470A1D">
      <w:pPr>
        <w:numPr>
          <w:ilvl w:val="0"/>
          <w:numId w:val="2"/>
        </w:numPr>
        <w:tabs>
          <w:tab w:val="left" w:pos="360"/>
        </w:tabs>
      </w:pPr>
      <w:r>
        <w:lastRenderedPageBreak/>
        <w:t xml:space="preserve">How does the standard deviation of the resistance values compare to the uncertainties of the individual resistance values? Calculate their ratios. Is one measurement of the resistance using the slope method an accurate way to calculate the resistance? </w:t>
      </w:r>
    </w:p>
    <w:p w:rsidR="006473C2" w:rsidRDefault="006473C2">
      <w:pPr>
        <w:tabs>
          <w:tab w:val="left" w:pos="360"/>
        </w:tabs>
      </w:pPr>
    </w:p>
    <w:p w:rsidR="006473C2" w:rsidRDefault="006473C2">
      <w:pPr>
        <w:tabs>
          <w:tab w:val="left" w:pos="360"/>
        </w:tabs>
      </w:pPr>
    </w:p>
    <w:p w:rsidR="006473C2" w:rsidRDefault="006473C2">
      <w:pPr>
        <w:tabs>
          <w:tab w:val="left" w:pos="360"/>
        </w:tabs>
      </w:pPr>
    </w:p>
    <w:p w:rsidR="006473C2" w:rsidRDefault="00470A1D">
      <w:pPr>
        <w:numPr>
          <w:ilvl w:val="0"/>
          <w:numId w:val="2"/>
        </w:numPr>
        <w:tabs>
          <w:tab w:val="left" w:pos="360"/>
        </w:tabs>
      </w:pPr>
      <w:r>
        <w:t>For the resistance value with the smallest uncer</w:t>
      </w:r>
      <w:r w:rsidR="00153914">
        <w:t>tainty:</w:t>
      </w:r>
    </w:p>
    <w:p w:rsidR="006473C2" w:rsidRDefault="00153914">
      <w:pPr>
        <w:numPr>
          <w:ilvl w:val="1"/>
          <w:numId w:val="2"/>
        </w:numPr>
        <w:tabs>
          <w:tab w:val="left" w:pos="360"/>
        </w:tabs>
      </w:pPr>
      <w:r>
        <w:t>Calculate the absolute value of the difference between the individual resistance (the one with the smallest uncertainty) and the average resistance.</w:t>
      </w:r>
    </w:p>
    <w:p w:rsidR="0031767F" w:rsidRDefault="0031767F" w:rsidP="0031767F">
      <w:pPr>
        <w:numPr>
          <w:ilvl w:val="1"/>
          <w:numId w:val="2"/>
        </w:numPr>
        <w:tabs>
          <w:tab w:val="left" w:pos="360"/>
        </w:tabs>
      </w:pPr>
      <w:r>
        <w:t xml:space="preserve">Double the standard deviation and then add </w:t>
      </w:r>
      <w:r w:rsidR="001B7DAB">
        <w:t xml:space="preserve">double </w:t>
      </w:r>
      <w:bookmarkStart w:id="0" w:name="_GoBack"/>
      <w:bookmarkEnd w:id="0"/>
      <w:r>
        <w:t>the uncertainty of the individual resistance, i.e. calculate the quantity (2 * stdev + 2 * individual uncertainty). Note: adding the individual uncertainty to the quantity (2 * stdev) accounts for the fact that the individual resistance measurement is not an exact quantity.</w:t>
      </w:r>
    </w:p>
    <w:p w:rsidR="006473C2" w:rsidRDefault="00470A1D">
      <w:pPr>
        <w:tabs>
          <w:tab w:val="left" w:pos="360"/>
        </w:tabs>
        <w:ind w:left="720"/>
      </w:pPr>
      <w:r>
        <w:t xml:space="preserve">If we assume the resistances follow </w:t>
      </w:r>
      <w:hyperlink r:id="rId13" w:history="1">
        <w:r w:rsidRPr="0020469B">
          <w:rPr>
            <w:rStyle w:val="Hyperlink"/>
          </w:rPr>
          <w:t>a normal distribution</w:t>
        </w:r>
      </w:hyperlink>
      <w:r w:rsidR="0031767F">
        <w:t>, then we know that 95% of all resistance values will fall within two standard deviations of the average. Based on your results for 5a and 5b, does your resistance value fall within two standard deviations of the average resistance value?</w:t>
      </w:r>
    </w:p>
    <w:sectPr w:rsidR="006473C2">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C3E" w:rsidRDefault="00810C3E">
      <w:r>
        <w:separator/>
      </w:r>
    </w:p>
  </w:endnote>
  <w:endnote w:type="continuationSeparator" w:id="0">
    <w:p w:rsidR="00810C3E" w:rsidRDefault="0081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C2" w:rsidRDefault="00470A1D">
    <w:pPr>
      <w:pStyle w:val="Footer"/>
    </w:pPr>
    <w:r>
      <w:t>Worcester Polytechnic Institute</w:t>
    </w:r>
  </w:p>
  <w:p w:rsidR="006473C2" w:rsidRDefault="00470A1D">
    <w:pPr>
      <w:pStyle w:val="Footer"/>
    </w:pPr>
    <w:r>
      <w:t>Physics Department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C3E" w:rsidRDefault="00810C3E">
      <w:r>
        <w:separator/>
      </w:r>
    </w:p>
  </w:footnote>
  <w:footnote w:type="continuationSeparator" w:id="0">
    <w:p w:rsidR="00810C3E" w:rsidRDefault="0081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F220F"/>
    <w:multiLevelType w:val="hybridMultilevel"/>
    <w:tmpl w:val="800824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1D"/>
    <w:rsid w:val="00153914"/>
    <w:rsid w:val="001B7DAB"/>
    <w:rsid w:val="0020469B"/>
    <w:rsid w:val="0031767F"/>
    <w:rsid w:val="00470A1D"/>
    <w:rsid w:val="006473C2"/>
    <w:rsid w:val="00810C3E"/>
    <w:rsid w:val="00981333"/>
    <w:rsid w:val="00DD204C"/>
    <w:rsid w:val="00FF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7C65E"/>
  <w15:chartTrackingRefBased/>
  <w15:docId w15:val="{7F8211EC-378C-44A8-8EB4-88CE3E45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Pr>
      <w:color w:val="800080" w:themeColor="followedHyperlink"/>
      <w:u w:val="single"/>
    </w:rPr>
  </w:style>
  <w:style w:type="paragraph" w:styleId="Header">
    <w:name w:val="header"/>
    <w:basedOn w:val="Normal"/>
    <w:link w:val="HeaderChar"/>
    <w:semiHidden/>
    <w:unhideWhenUsed/>
    <w:pPr>
      <w:tabs>
        <w:tab w:val="center" w:pos="4320"/>
        <w:tab w:val="right" w:pos="8640"/>
      </w:tabs>
    </w:pPr>
  </w:style>
  <w:style w:type="character" w:customStyle="1" w:styleId="HeaderChar">
    <w:name w:val="Header Char"/>
    <w:basedOn w:val="DefaultParagraphFont"/>
    <w:link w:val="Header"/>
    <w:semiHidden/>
    <w:locked/>
    <w:rPr>
      <w:sz w:val="24"/>
      <w:szCs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locked/>
    <w:rPr>
      <w:sz w:val="24"/>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hint="default"/>
      <w:sz w:val="16"/>
      <w:szCs w:val="16"/>
    </w:rPr>
  </w:style>
  <w:style w:type="table" w:styleId="TableGrid">
    <w:name w:val="Table Grid"/>
    <w:basedOn w:val="TableNormal"/>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176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68%E2%80%9395%E2%80%9399.7_ru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storage.wpi.edu\homes\physics\public_html\Labs\Hyperlinks%20-%20Documentation\The%20proper%20way%20to%20communicat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6B24D94920F48AAC57D4127170D3A" ma:contentTypeVersion="0" ma:contentTypeDescription="Create a new document." ma:contentTypeScope="" ma:versionID="bcb19cdedd1a2e807c9ed2b039e663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6EA28-3656-4D19-84BA-D81C14AB2B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2A7F1-EEF3-4F0E-85AF-B5B95FFBF4B0}">
  <ds:schemaRefs>
    <ds:schemaRef ds:uri="http://schemas.microsoft.com/office/2006/metadata/longProperties"/>
  </ds:schemaRefs>
</ds:datastoreItem>
</file>

<file path=customXml/itemProps3.xml><?xml version="1.0" encoding="utf-8"?>
<ds:datastoreItem xmlns:ds="http://schemas.openxmlformats.org/officeDocument/2006/customXml" ds:itemID="{AE7C6C5C-E3DE-494E-8B3A-88514E0B81B1}">
  <ds:schemaRefs>
    <ds:schemaRef ds:uri="http://schemas.microsoft.com/sharepoint/v3/contenttype/forms"/>
  </ds:schemaRefs>
</ds:datastoreItem>
</file>

<file path=customXml/itemProps4.xml><?xml version="1.0" encoding="utf-8"?>
<ds:datastoreItem xmlns:ds="http://schemas.openxmlformats.org/officeDocument/2006/customXml" ds:itemID="{4420A72A-41FE-4781-B68C-E4AAF6240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 Jasperson</dc:creator>
  <cp:keywords/>
  <dc:description/>
  <cp:lastModifiedBy>Vandal, Steven R</cp:lastModifiedBy>
  <cp:revision>6</cp:revision>
  <dcterms:created xsi:type="dcterms:W3CDTF">2015-11-09T20:40:00Z</dcterms:created>
  <dcterms:modified xsi:type="dcterms:W3CDTF">2017-11-08T15:36:00Z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0x010100E8D6B24D94920F48AAC57D4127170D3A</vt:lpwstr>
  </property>
</Properties>
</file>